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175C" w14:textId="6C31E76F" w:rsidR="007D77B4" w:rsidRDefault="004C4865" w:rsidP="004C4865">
      <w:pPr>
        <w:jc w:val="center"/>
        <w:rPr>
          <w:b/>
          <w:bCs/>
          <w:sz w:val="28"/>
          <w:szCs w:val="28"/>
          <w:u w:val="single"/>
        </w:rPr>
      </w:pPr>
      <w:r w:rsidRPr="004C4865">
        <w:rPr>
          <w:b/>
          <w:bCs/>
          <w:sz w:val="28"/>
          <w:szCs w:val="28"/>
          <w:u w:val="single"/>
        </w:rPr>
        <w:t>Guidelines for Public Comments</w:t>
      </w:r>
    </w:p>
    <w:p w14:paraId="51887EC4" w14:textId="7C73FF57" w:rsidR="004C4865" w:rsidRDefault="004C4865" w:rsidP="004C4865">
      <w:pPr>
        <w:jc w:val="center"/>
        <w:rPr>
          <w:b/>
          <w:bCs/>
          <w:sz w:val="28"/>
          <w:szCs w:val="28"/>
          <w:u w:val="single"/>
        </w:rPr>
      </w:pPr>
    </w:p>
    <w:p w14:paraId="09179A28" w14:textId="48EA88DD" w:rsidR="004C4865" w:rsidRPr="004C4865" w:rsidRDefault="004C4865" w:rsidP="004C4865">
      <w:pPr>
        <w:rPr>
          <w:sz w:val="26"/>
          <w:szCs w:val="26"/>
        </w:rPr>
      </w:pPr>
      <w:r>
        <w:rPr>
          <w:sz w:val="26"/>
          <w:szCs w:val="26"/>
        </w:rPr>
        <w:t>To ensure public business is conducted in dignified, orderly</w:t>
      </w:r>
      <w:r w:rsidR="00B762A9">
        <w:rPr>
          <w:sz w:val="26"/>
          <w:szCs w:val="26"/>
        </w:rPr>
        <w:t>,</w:t>
      </w:r>
      <w:r>
        <w:rPr>
          <w:sz w:val="26"/>
          <w:szCs w:val="26"/>
        </w:rPr>
        <w:t xml:space="preserve"> and efficient manner during the meetings of the Board of Commissioners of the Town of Huntington Housing Authority, member of the public wishing to address the Commissioners shall observe the following rules:</w:t>
      </w:r>
    </w:p>
    <w:p w14:paraId="4DC54C92" w14:textId="333144F9" w:rsidR="004C4865" w:rsidRDefault="004C4865"/>
    <w:p w14:paraId="042FDB7D" w14:textId="5C709DCC" w:rsidR="004C4865" w:rsidRPr="004C4865" w:rsidRDefault="004C4865" w:rsidP="004C4865">
      <w:pPr>
        <w:pStyle w:val="ListParagraph"/>
        <w:numPr>
          <w:ilvl w:val="0"/>
          <w:numId w:val="1"/>
        </w:numPr>
        <w:rPr>
          <w:sz w:val="26"/>
          <w:szCs w:val="26"/>
        </w:rPr>
      </w:pPr>
      <w:r w:rsidRPr="004C4865">
        <w:rPr>
          <w:sz w:val="26"/>
          <w:szCs w:val="26"/>
        </w:rPr>
        <w:t>Public comments will only be heard:</w:t>
      </w:r>
    </w:p>
    <w:p w14:paraId="676284FB" w14:textId="735E105C" w:rsidR="004C4865" w:rsidRPr="004C4865" w:rsidRDefault="004C4865" w:rsidP="004C4865">
      <w:pPr>
        <w:pStyle w:val="ListParagraph"/>
        <w:numPr>
          <w:ilvl w:val="0"/>
          <w:numId w:val="2"/>
        </w:numPr>
        <w:rPr>
          <w:sz w:val="26"/>
          <w:szCs w:val="26"/>
        </w:rPr>
      </w:pPr>
      <w:r w:rsidRPr="004C4865">
        <w:rPr>
          <w:sz w:val="26"/>
          <w:szCs w:val="26"/>
        </w:rPr>
        <w:t>During the “public comments” section of the agenda or</w:t>
      </w:r>
    </w:p>
    <w:p w14:paraId="60F87C48" w14:textId="3B76C43E" w:rsidR="004C4865" w:rsidRDefault="004C4865" w:rsidP="004C4865">
      <w:pPr>
        <w:pStyle w:val="ListParagraph"/>
        <w:numPr>
          <w:ilvl w:val="0"/>
          <w:numId w:val="2"/>
        </w:numPr>
        <w:rPr>
          <w:sz w:val="26"/>
          <w:szCs w:val="26"/>
        </w:rPr>
      </w:pPr>
      <w:r w:rsidRPr="004C4865">
        <w:rPr>
          <w:sz w:val="26"/>
          <w:szCs w:val="26"/>
        </w:rPr>
        <w:t>if applicable, during a public hearing scheduled to accompany a specific item on the meeting agenda. Comments offered during a scheduled public hearing must be limited to the topic of the specific agenda item for which the hearing has been planned.</w:t>
      </w:r>
    </w:p>
    <w:p w14:paraId="5653573D" w14:textId="052DEDC2" w:rsidR="004C4865" w:rsidRPr="004C4865" w:rsidRDefault="004C4865" w:rsidP="004C4865">
      <w:pPr>
        <w:pStyle w:val="ListParagraph"/>
        <w:numPr>
          <w:ilvl w:val="0"/>
          <w:numId w:val="1"/>
        </w:numPr>
        <w:rPr>
          <w:sz w:val="26"/>
          <w:szCs w:val="26"/>
        </w:rPr>
      </w:pPr>
      <w:r w:rsidRPr="004C4865">
        <w:rPr>
          <w:sz w:val="26"/>
          <w:szCs w:val="26"/>
        </w:rPr>
        <w:t>Members of the public wis</w:t>
      </w:r>
      <w:r w:rsidR="00F11E3E">
        <w:rPr>
          <w:sz w:val="26"/>
          <w:szCs w:val="26"/>
        </w:rPr>
        <w:t>h</w:t>
      </w:r>
      <w:r w:rsidRPr="004C4865">
        <w:rPr>
          <w:sz w:val="26"/>
          <w:szCs w:val="26"/>
        </w:rPr>
        <w:t>ing to comment shall introduce themselves by name and address.</w:t>
      </w:r>
    </w:p>
    <w:p w14:paraId="1A52CEEF" w14:textId="033EA50C" w:rsidR="004C4865" w:rsidRPr="004C4865" w:rsidRDefault="004C4865" w:rsidP="004C4865">
      <w:pPr>
        <w:pStyle w:val="ListParagraph"/>
        <w:numPr>
          <w:ilvl w:val="0"/>
          <w:numId w:val="1"/>
        </w:numPr>
        <w:rPr>
          <w:sz w:val="26"/>
          <w:szCs w:val="26"/>
        </w:rPr>
      </w:pPr>
      <w:r w:rsidRPr="004C4865">
        <w:rPr>
          <w:sz w:val="26"/>
          <w:szCs w:val="26"/>
        </w:rPr>
        <w:t>Speakers shall identify the specific topic upon which they wish to comment.</w:t>
      </w:r>
    </w:p>
    <w:p w14:paraId="154E6D8B" w14:textId="437AF10C" w:rsidR="004C4865" w:rsidRPr="004C4865" w:rsidRDefault="004C4865" w:rsidP="004C4865">
      <w:pPr>
        <w:pStyle w:val="ListParagraph"/>
        <w:numPr>
          <w:ilvl w:val="0"/>
          <w:numId w:val="1"/>
        </w:numPr>
        <w:rPr>
          <w:sz w:val="26"/>
          <w:szCs w:val="26"/>
        </w:rPr>
      </w:pPr>
      <w:r w:rsidRPr="004C4865">
        <w:rPr>
          <w:sz w:val="26"/>
          <w:szCs w:val="26"/>
        </w:rPr>
        <w:t>Comments are strictly limited to three (3) minutes.</w:t>
      </w:r>
    </w:p>
    <w:p w14:paraId="5E7E227D" w14:textId="0778F5DF" w:rsidR="004C4865" w:rsidRDefault="004C4865" w:rsidP="004C4865">
      <w:pPr>
        <w:pStyle w:val="ListParagraph"/>
        <w:numPr>
          <w:ilvl w:val="0"/>
          <w:numId w:val="1"/>
        </w:numPr>
        <w:rPr>
          <w:sz w:val="26"/>
          <w:szCs w:val="26"/>
        </w:rPr>
      </w:pPr>
      <w:r w:rsidRPr="004C4865">
        <w:rPr>
          <w:sz w:val="26"/>
          <w:szCs w:val="26"/>
        </w:rPr>
        <w:t>Comments are intended to provide constructive feedback to the Commissioners, rather than unfocused criticism.</w:t>
      </w:r>
    </w:p>
    <w:p w14:paraId="467D2A6D" w14:textId="3124C72A" w:rsidR="004C4865" w:rsidRDefault="004C4865" w:rsidP="004C4865">
      <w:pPr>
        <w:pStyle w:val="ListParagraph"/>
        <w:numPr>
          <w:ilvl w:val="0"/>
          <w:numId w:val="1"/>
        </w:numPr>
        <w:rPr>
          <w:sz w:val="26"/>
          <w:szCs w:val="26"/>
        </w:rPr>
      </w:pPr>
      <w:r>
        <w:rPr>
          <w:sz w:val="26"/>
          <w:szCs w:val="26"/>
        </w:rPr>
        <w:t>Use of profane or threatening speech is not permitted and may result in removal from the meeting or disallowance of any further comments.</w:t>
      </w:r>
    </w:p>
    <w:p w14:paraId="6AF96501" w14:textId="4E134FE2" w:rsidR="004C4865" w:rsidRDefault="004C4865" w:rsidP="004C4865">
      <w:pPr>
        <w:pStyle w:val="ListParagraph"/>
        <w:numPr>
          <w:ilvl w:val="0"/>
          <w:numId w:val="1"/>
        </w:numPr>
        <w:rPr>
          <w:sz w:val="26"/>
          <w:szCs w:val="26"/>
        </w:rPr>
      </w:pPr>
      <w:r>
        <w:rPr>
          <w:sz w:val="26"/>
          <w:szCs w:val="26"/>
        </w:rPr>
        <w:t>Specific questions that may require additional time and/or research to answer adequately will be referred to appropriate staff members who will provide a thorough response at a later time.</w:t>
      </w:r>
    </w:p>
    <w:p w14:paraId="55EC5F67" w14:textId="20E2D46E" w:rsidR="004C4865" w:rsidRPr="004C4865" w:rsidRDefault="004C4865" w:rsidP="004C4865">
      <w:pPr>
        <w:pStyle w:val="ListParagraph"/>
        <w:numPr>
          <w:ilvl w:val="0"/>
          <w:numId w:val="1"/>
        </w:numPr>
        <w:rPr>
          <w:sz w:val="26"/>
          <w:szCs w:val="26"/>
        </w:rPr>
      </w:pPr>
      <w:r>
        <w:rPr>
          <w:sz w:val="26"/>
          <w:szCs w:val="26"/>
        </w:rPr>
        <w:t xml:space="preserve">Members of the public wishing to submit additional comments or questions can do so by emailing </w:t>
      </w:r>
      <w:hyperlink r:id="rId5" w:history="1">
        <w:r w:rsidRPr="00E52982">
          <w:rPr>
            <w:rStyle w:val="Hyperlink"/>
            <w:sz w:val="26"/>
            <w:szCs w:val="26"/>
          </w:rPr>
          <w:t>documents@huntingtonha.org</w:t>
        </w:r>
      </w:hyperlink>
      <w:r>
        <w:rPr>
          <w:sz w:val="26"/>
          <w:szCs w:val="26"/>
        </w:rPr>
        <w:t xml:space="preserve"> before or after the Board meeting.</w:t>
      </w:r>
    </w:p>
    <w:p w14:paraId="57EC4E77" w14:textId="1F8B0F30" w:rsidR="004C4865" w:rsidRDefault="004C4865" w:rsidP="004C4865">
      <w:pPr>
        <w:rPr>
          <w:sz w:val="26"/>
          <w:szCs w:val="26"/>
        </w:rPr>
      </w:pPr>
    </w:p>
    <w:p w14:paraId="0DD3EBBD" w14:textId="0B2E8D4A" w:rsidR="004C4865" w:rsidRPr="004C4865" w:rsidRDefault="004C4865">
      <w:pPr>
        <w:rPr>
          <w:sz w:val="26"/>
          <w:szCs w:val="26"/>
        </w:rPr>
      </w:pPr>
    </w:p>
    <w:sectPr w:rsidR="004C4865" w:rsidRPr="004C4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17874"/>
    <w:multiLevelType w:val="hybridMultilevel"/>
    <w:tmpl w:val="54EA13FA"/>
    <w:lvl w:ilvl="0" w:tplc="A310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98639C"/>
    <w:multiLevelType w:val="hybridMultilevel"/>
    <w:tmpl w:val="ECE8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6224709">
    <w:abstractNumId w:val="1"/>
  </w:num>
  <w:num w:numId="2" w16cid:durableId="41205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65"/>
    <w:rsid w:val="004C4865"/>
    <w:rsid w:val="0061285E"/>
    <w:rsid w:val="007D77B4"/>
    <w:rsid w:val="00B762A9"/>
    <w:rsid w:val="00F1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F8D5"/>
  <w15:chartTrackingRefBased/>
  <w15:docId w15:val="{A6C75EE9-D07A-49F7-871E-1568CEBF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5E"/>
    <w:rPr>
      <w:rFonts w:ascii="Arial" w:hAnsi="Arial" w:cs="Arial"/>
    </w:rPr>
  </w:style>
  <w:style w:type="paragraph" w:styleId="Heading1">
    <w:name w:val="heading 1"/>
    <w:basedOn w:val="Normal"/>
    <w:link w:val="Heading1Char"/>
    <w:uiPriority w:val="9"/>
    <w:qFormat/>
    <w:rsid w:val="0061285E"/>
    <w:pPr>
      <w:spacing w:before="100"/>
      <w:ind w:left="784"/>
      <w:outlineLvl w:val="0"/>
    </w:pPr>
    <w:rPr>
      <w:rFonts w:ascii="Impact" w:eastAsia="Impact" w:hAnsi="Impact" w:cs="Impact"/>
      <w:sz w:val="108"/>
      <w:szCs w:val="108"/>
    </w:rPr>
  </w:style>
  <w:style w:type="paragraph" w:styleId="Heading2">
    <w:name w:val="heading 2"/>
    <w:basedOn w:val="Normal"/>
    <w:link w:val="Heading2Char"/>
    <w:uiPriority w:val="9"/>
    <w:unhideWhenUsed/>
    <w:qFormat/>
    <w:rsid w:val="0061285E"/>
    <w:pPr>
      <w:spacing w:before="179"/>
      <w:ind w:left="784" w:hanging="3262"/>
      <w:outlineLvl w:val="1"/>
    </w:pPr>
    <w:rPr>
      <w:rFonts w:ascii="Impact" w:eastAsia="Impact" w:hAnsi="Impact" w:cs="Impact"/>
      <w:sz w:val="98"/>
      <w:szCs w:val="98"/>
    </w:rPr>
  </w:style>
  <w:style w:type="paragraph" w:styleId="Heading3">
    <w:name w:val="heading 3"/>
    <w:basedOn w:val="Normal"/>
    <w:link w:val="Heading3Char"/>
    <w:uiPriority w:val="9"/>
    <w:unhideWhenUsed/>
    <w:qFormat/>
    <w:rsid w:val="0061285E"/>
    <w:pPr>
      <w:spacing w:before="101"/>
      <w:ind w:left="784" w:right="23"/>
      <w:outlineLvl w:val="2"/>
    </w:pPr>
    <w:rPr>
      <w:rFonts w:ascii="Impact" w:eastAsia="Impact" w:hAnsi="Impact" w:cs="Impact"/>
      <w:sz w:val="96"/>
      <w:szCs w:val="96"/>
    </w:rPr>
  </w:style>
  <w:style w:type="paragraph" w:styleId="Heading4">
    <w:name w:val="heading 4"/>
    <w:basedOn w:val="Normal"/>
    <w:link w:val="Heading4Char"/>
    <w:uiPriority w:val="9"/>
    <w:unhideWhenUsed/>
    <w:qFormat/>
    <w:rsid w:val="0061285E"/>
    <w:pPr>
      <w:spacing w:before="75"/>
      <w:ind w:left="667"/>
      <w:outlineLvl w:val="3"/>
    </w:pPr>
    <w:rPr>
      <w:rFonts w:ascii="Impact" w:eastAsia="Impact" w:hAnsi="Impact" w:cs="Impact"/>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1285E"/>
  </w:style>
  <w:style w:type="character" w:customStyle="1" w:styleId="Heading1Char">
    <w:name w:val="Heading 1 Char"/>
    <w:basedOn w:val="DefaultParagraphFont"/>
    <w:link w:val="Heading1"/>
    <w:uiPriority w:val="9"/>
    <w:rsid w:val="0061285E"/>
    <w:rPr>
      <w:rFonts w:ascii="Impact" w:eastAsia="Impact" w:hAnsi="Impact" w:cs="Impact"/>
      <w:sz w:val="108"/>
      <w:szCs w:val="108"/>
    </w:rPr>
  </w:style>
  <w:style w:type="character" w:customStyle="1" w:styleId="Heading2Char">
    <w:name w:val="Heading 2 Char"/>
    <w:basedOn w:val="DefaultParagraphFont"/>
    <w:link w:val="Heading2"/>
    <w:uiPriority w:val="9"/>
    <w:rsid w:val="0061285E"/>
    <w:rPr>
      <w:rFonts w:ascii="Impact" w:eastAsia="Impact" w:hAnsi="Impact" w:cs="Impact"/>
      <w:sz w:val="98"/>
      <w:szCs w:val="98"/>
    </w:rPr>
  </w:style>
  <w:style w:type="character" w:customStyle="1" w:styleId="Heading3Char">
    <w:name w:val="Heading 3 Char"/>
    <w:basedOn w:val="DefaultParagraphFont"/>
    <w:link w:val="Heading3"/>
    <w:uiPriority w:val="9"/>
    <w:rsid w:val="0061285E"/>
    <w:rPr>
      <w:rFonts w:ascii="Impact" w:eastAsia="Impact" w:hAnsi="Impact" w:cs="Impact"/>
      <w:sz w:val="96"/>
      <w:szCs w:val="96"/>
    </w:rPr>
  </w:style>
  <w:style w:type="character" w:customStyle="1" w:styleId="Heading4Char">
    <w:name w:val="Heading 4 Char"/>
    <w:basedOn w:val="DefaultParagraphFont"/>
    <w:link w:val="Heading4"/>
    <w:uiPriority w:val="9"/>
    <w:rsid w:val="0061285E"/>
    <w:rPr>
      <w:rFonts w:ascii="Impact" w:eastAsia="Impact" w:hAnsi="Impact" w:cs="Impact"/>
      <w:sz w:val="72"/>
      <w:szCs w:val="72"/>
    </w:rPr>
  </w:style>
  <w:style w:type="paragraph" w:styleId="BodyText">
    <w:name w:val="Body Text"/>
    <w:basedOn w:val="Normal"/>
    <w:link w:val="BodyTextChar"/>
    <w:uiPriority w:val="1"/>
    <w:qFormat/>
    <w:rsid w:val="0061285E"/>
    <w:rPr>
      <w:b/>
      <w:bCs/>
      <w:sz w:val="40"/>
      <w:szCs w:val="40"/>
    </w:rPr>
  </w:style>
  <w:style w:type="character" w:customStyle="1" w:styleId="BodyTextChar">
    <w:name w:val="Body Text Char"/>
    <w:basedOn w:val="DefaultParagraphFont"/>
    <w:link w:val="BodyText"/>
    <w:uiPriority w:val="1"/>
    <w:rsid w:val="0061285E"/>
    <w:rPr>
      <w:rFonts w:ascii="Arial" w:eastAsia="Arial" w:hAnsi="Arial" w:cs="Arial"/>
      <w:b/>
      <w:bCs/>
      <w:sz w:val="40"/>
      <w:szCs w:val="40"/>
    </w:rPr>
  </w:style>
  <w:style w:type="paragraph" w:styleId="ListParagraph">
    <w:name w:val="List Paragraph"/>
    <w:basedOn w:val="Normal"/>
    <w:uiPriority w:val="1"/>
    <w:qFormat/>
    <w:rsid w:val="0061285E"/>
    <w:pPr>
      <w:ind w:left="1144" w:hanging="360"/>
    </w:pPr>
  </w:style>
  <w:style w:type="character" w:styleId="Hyperlink">
    <w:name w:val="Hyperlink"/>
    <w:basedOn w:val="DefaultParagraphFont"/>
    <w:uiPriority w:val="99"/>
    <w:unhideWhenUsed/>
    <w:rsid w:val="004C4865"/>
    <w:rPr>
      <w:color w:val="6B9F25" w:themeColor="hyperlink"/>
      <w:u w:val="single"/>
    </w:rPr>
  </w:style>
  <w:style w:type="character" w:styleId="UnresolvedMention">
    <w:name w:val="Unresolved Mention"/>
    <w:basedOn w:val="DefaultParagraphFont"/>
    <w:uiPriority w:val="99"/>
    <w:semiHidden/>
    <w:unhideWhenUsed/>
    <w:rsid w:val="004C4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cuments@huntingtonha.org"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Apps</dc:creator>
  <cp:keywords/>
  <dc:description/>
  <cp:lastModifiedBy>Office Apps</cp:lastModifiedBy>
  <cp:revision>2</cp:revision>
  <dcterms:created xsi:type="dcterms:W3CDTF">2023-03-24T12:21:00Z</dcterms:created>
  <dcterms:modified xsi:type="dcterms:W3CDTF">2023-04-12T14:35:00Z</dcterms:modified>
</cp:coreProperties>
</file>